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A6" w:rsidRDefault="008471A6" w:rsidP="00847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384810</wp:posOffset>
            </wp:positionV>
            <wp:extent cx="466725" cy="66675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1A6" w:rsidRDefault="008471A6" w:rsidP="008471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УКРАЇНА</w:t>
      </w:r>
    </w:p>
    <w:p w:rsidR="008471A6" w:rsidRDefault="008471A6" w:rsidP="0084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Солотвинська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селищна рада</w:t>
      </w:r>
    </w:p>
    <w:p w:rsidR="008471A6" w:rsidRDefault="008471A6" w:rsidP="0084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Івано-Франківського району Івано-Франківської області</w:t>
      </w:r>
    </w:p>
    <w:p w:rsidR="008471A6" w:rsidRDefault="008471A6" w:rsidP="0084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Восьмого демократичного скликання</w:t>
      </w:r>
    </w:p>
    <w:p w:rsidR="008471A6" w:rsidRDefault="008471A6" w:rsidP="00847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Десята сесія</w:t>
      </w:r>
    </w:p>
    <w:p w:rsidR="008471A6" w:rsidRDefault="008471A6" w:rsidP="00847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№487/10/2021</w:t>
      </w:r>
    </w:p>
    <w:p w:rsidR="008471A6" w:rsidRDefault="008471A6" w:rsidP="0084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13 серпня 2021 року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смт.Солотвин</w:t>
      </w:r>
      <w:proofErr w:type="spellEnd"/>
    </w:p>
    <w:p w:rsidR="008471A6" w:rsidRDefault="008471A6" w:rsidP="0084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A6" w:rsidRDefault="008471A6" w:rsidP="008471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 затвердження Зміни до генерального</w:t>
      </w:r>
    </w:p>
    <w:p w:rsidR="008471A6" w:rsidRDefault="008471A6" w:rsidP="008471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плану, суміщеної з детальним планом території</w:t>
      </w:r>
    </w:p>
    <w:p w:rsidR="008471A6" w:rsidRDefault="008471A6" w:rsidP="0084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71A6" w:rsidRDefault="008471A6" w:rsidP="0084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еруючись ст. 26 Закону України «Про місцеве самоврядування в Україні», наказом Міністерства регіонального розвитку, будівництва та житлово-комунального господарства України від 16.11.2011 року №290 «Про затвердження Порядку розроблення містобудівної документації», розглянувши проект містобудівної документації «Зміни  до генерального плану, суміщені  з детальним планом території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вул..Могильницького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с.Яблунька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Івано-Франківського району Івано-Франківської області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розробленої Державним підприємством Український державний науково-дослідний інститут проектування міст «ДІПРОМІСТО» імені Ю.М.Білоконя, враховуючи результати громадських обговорень, позитивну експертизу містобудівної ради, рекомендації постійної комісії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 питань земельних відносин, будівництва, архітектури та екології</w:t>
      </w:r>
    </w:p>
    <w:p w:rsidR="008471A6" w:rsidRDefault="008471A6" w:rsidP="00847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Солотвинська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селищна рада</w:t>
      </w:r>
      <w:r>
        <w:rPr>
          <w:rFonts w:ascii="Times New Roman" w:hAnsi="Times New Roman" w:cs="Times New Roman"/>
          <w:b/>
          <w:sz w:val="24"/>
          <w:szCs w:val="24"/>
        </w:rPr>
        <w:t xml:space="preserve"> вирішила:</w:t>
      </w:r>
    </w:p>
    <w:p w:rsidR="008471A6" w:rsidRDefault="008471A6" w:rsidP="00847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71A6" w:rsidRDefault="008471A6" w:rsidP="00847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1.Затвердити проект містобудівної документації «Зміни до генерального плану, суміщена  з детальним планом території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вул.Могильницького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с.Яблунька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Івано-Франківського району Івано-Франківської області.</w:t>
      </w:r>
      <w:r>
        <w:rPr>
          <w:rFonts w:ascii="Times New Roman" w:eastAsia="Times New Roman" w:hAnsi="Times New Roman" w:cs="Times New Roman"/>
          <w:sz w:val="24"/>
          <w:szCs w:val="24"/>
        </w:rPr>
        <w:t>» розробленої Державним підприємством Український державний науково-дослідний інститут проектування міст «ДІПРОМІСТО» імені Ю.М.Білоконя.</w:t>
      </w:r>
    </w:p>
    <w:p w:rsidR="008471A6" w:rsidRDefault="008471A6" w:rsidP="00847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2.Внести зміни до генерального плану населеного пункту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с.Яблунька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згідно з містобудівною документацією, затвердженою пунктом 1 цього рішення.</w:t>
      </w:r>
    </w:p>
    <w:p w:rsidR="008471A6" w:rsidRDefault="008471A6" w:rsidP="00847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3.Оприлюднити на офіційному сайті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Солотвинської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селищної ради.</w:t>
      </w:r>
    </w:p>
    <w:p w:rsidR="008471A6" w:rsidRDefault="008471A6" w:rsidP="00847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4.Контроль за виконанням цього рішення покласти на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заступника селищного голови з питань діяльності виконавчих органів ради (Іванишина Ю.Я.) 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постійну комісію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 питань земельних відносин, будівництва, архітектури та екології </w:t>
      </w:r>
      <w:r>
        <w:rPr>
          <w:rFonts w:ascii="Times New Roman" w:hAnsi="Times New Roman" w:cs="Times New Roman"/>
          <w:sz w:val="24"/>
          <w:szCs w:val="24"/>
        </w:rPr>
        <w:t>(Білан О.Л.).</w:t>
      </w:r>
    </w:p>
    <w:p w:rsidR="008471A6" w:rsidRDefault="008471A6" w:rsidP="0084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A6" w:rsidRDefault="008471A6" w:rsidP="0084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A6" w:rsidRDefault="008471A6" w:rsidP="00847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1A6" w:rsidRDefault="008471A6" w:rsidP="00847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1A6" w:rsidRDefault="008471A6" w:rsidP="00847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1A6" w:rsidRDefault="008471A6" w:rsidP="00847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Селищний  голова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Манолій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Піцуряк</w:t>
      </w:r>
      <w:proofErr w:type="spellEnd"/>
    </w:p>
    <w:p w:rsidR="00B1400C" w:rsidRDefault="00B1400C">
      <w:bookmarkStart w:id="0" w:name="_GoBack"/>
      <w:bookmarkEnd w:id="0"/>
    </w:p>
    <w:sectPr w:rsidR="00B140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18"/>
    <w:rsid w:val="004B0818"/>
    <w:rsid w:val="008471A6"/>
    <w:rsid w:val="00B1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A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A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1336</Words>
  <Characters>763</Characters>
  <Application>Microsoft Office Word</Application>
  <DocSecurity>0</DocSecurity>
  <Lines>6</Lines>
  <Paragraphs>4</Paragraphs>
  <ScaleCrop>false</ScaleCrop>
  <Company>diakov.net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2021-09-09T08:10:00Z</dcterms:created>
  <dcterms:modified xsi:type="dcterms:W3CDTF">2021-09-09T08:10:00Z</dcterms:modified>
</cp:coreProperties>
</file>